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Аннотация к</w:t>
      </w:r>
      <w:r w:rsidR="00213B7A">
        <w:rPr>
          <w:b/>
        </w:rPr>
        <w:t xml:space="preserve"> рабочей программе по внеуро</w:t>
      </w:r>
      <w:r w:rsidR="005E6C7C">
        <w:rPr>
          <w:b/>
        </w:rPr>
        <w:t>чной деят</w:t>
      </w:r>
      <w:r w:rsidR="00F000DF">
        <w:rPr>
          <w:b/>
        </w:rPr>
        <w:t xml:space="preserve">ельности Основы логики и </w:t>
      </w:r>
      <w:proofErr w:type="spellStart"/>
      <w:r w:rsidR="00F000DF">
        <w:rPr>
          <w:b/>
        </w:rPr>
        <w:t>алгоритмики</w:t>
      </w:r>
      <w:proofErr w:type="spellEnd"/>
      <w:r w:rsidR="00F000DF">
        <w:rPr>
          <w:b/>
        </w:rPr>
        <w:t xml:space="preserve"> </w:t>
      </w:r>
      <w:r w:rsidR="00585D2D">
        <w:rPr>
          <w:b/>
        </w:rPr>
        <w:t>1-</w:t>
      </w:r>
      <w:r w:rsidR="008A581D">
        <w:rPr>
          <w:b/>
        </w:rPr>
        <w:t>4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516B9E" w:rsidP="00BA74CB">
            <w:r>
              <w:t>Внеурочная деятельность</w:t>
            </w:r>
          </w:p>
        </w:tc>
        <w:tc>
          <w:tcPr>
            <w:tcW w:w="6911" w:type="dxa"/>
          </w:tcPr>
          <w:p w:rsidR="00746C64" w:rsidRPr="00FD54FC" w:rsidRDefault="00F000DF" w:rsidP="00BA74CB">
            <w:r>
              <w:t xml:space="preserve">Основы логики и </w:t>
            </w:r>
            <w:proofErr w:type="spellStart"/>
            <w:r>
              <w:t>алгоритмики</w:t>
            </w:r>
            <w:proofErr w:type="spellEnd"/>
            <w:r>
              <w:t xml:space="preserve"> 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585D2D" w:rsidP="00585D2D">
            <w:r>
              <w:t>1-</w:t>
            </w:r>
            <w:r w:rsidR="008A581D">
              <w:t>4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700DA7" w:rsidRDefault="00700DA7" w:rsidP="00700DA7">
            <w:pPr>
              <w:widowControl/>
              <w:autoSpaceDE/>
              <w:autoSpaceDN/>
              <w:jc w:val="both"/>
            </w:pPr>
            <w:r>
              <w:rPr>
                <w:sz w:val="24"/>
                <w:szCs w:val="24"/>
              </w:rPr>
              <w:t xml:space="preserve"> </w:t>
            </w:r>
            <w:r w:rsidRPr="00700DA7">
              <w:t xml:space="preserve">Примерная рабочая программы курса «Основы логики и </w:t>
            </w:r>
            <w:proofErr w:type="spellStart"/>
            <w:r w:rsidRPr="00700DA7">
              <w:t>алгоритмики</w:t>
            </w:r>
            <w:proofErr w:type="spellEnd"/>
            <w:r w:rsidRPr="00700DA7">
              <w:t xml:space="preserve">», </w:t>
            </w:r>
            <w:r w:rsidRPr="00700DA7">
              <w:rPr>
                <w:w w:val="105"/>
              </w:rPr>
              <w:t>составленной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на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основе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требований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Федерального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государственного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образовательного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стандарта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начального общего образования (Приказ Министерства просвещения Российской Федерации от 31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05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2021 № 286 «Об утверждении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Федерального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государственного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образовательного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стандарта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начального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общего</w:t>
            </w:r>
            <w:r w:rsidRPr="00700DA7">
              <w:rPr>
                <w:spacing w:val="1"/>
                <w:w w:val="105"/>
              </w:rPr>
              <w:t xml:space="preserve"> </w:t>
            </w:r>
            <w:r w:rsidRPr="00700DA7">
              <w:rPr>
                <w:w w:val="105"/>
              </w:rPr>
              <w:t>образования»).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700DA7" w:rsidRPr="004D5761" w:rsidRDefault="005E6C7C" w:rsidP="004D5761">
            <w:pPr>
              <w:pStyle w:val="a3"/>
              <w:spacing w:before="67"/>
              <w:ind w:right="154" w:firstLine="0"/>
              <w:rPr>
                <w:sz w:val="22"/>
                <w:szCs w:val="22"/>
              </w:rPr>
            </w:pPr>
            <w:r w:rsidRPr="004D5761">
              <w:rPr>
                <w:b/>
                <w:sz w:val="22"/>
                <w:szCs w:val="22"/>
              </w:rPr>
              <w:t>Цель</w:t>
            </w:r>
            <w:r w:rsidR="00C40EEE" w:rsidRPr="004D5761">
              <w:rPr>
                <w:b/>
                <w:sz w:val="22"/>
                <w:szCs w:val="22"/>
              </w:rPr>
              <w:t xml:space="preserve"> программы:</w:t>
            </w:r>
            <w:r w:rsidR="00700DA7" w:rsidRPr="004D5761">
              <w:rPr>
                <w:b/>
                <w:sz w:val="22"/>
                <w:szCs w:val="22"/>
              </w:rPr>
              <w:t xml:space="preserve"> </w:t>
            </w:r>
            <w:r w:rsidR="00700DA7" w:rsidRPr="004D5761">
              <w:rPr>
                <w:color w:val="000000"/>
                <w:sz w:val="22"/>
                <w:szCs w:val="22"/>
                <w:shd w:val="clear" w:color="auto" w:fill="FFFFFF"/>
              </w:rPr>
              <w:t xml:space="preserve">развитие алгоритмического и критического мышлений, формирование необходимых условий для успешной жизни в меняющемся мире универсальных учебных действий (универсальных компетенций) </w:t>
            </w:r>
            <w:r w:rsidR="00700DA7" w:rsidRPr="004D5761">
              <w:rPr>
                <w:w w:val="105"/>
                <w:sz w:val="22"/>
                <w:szCs w:val="22"/>
              </w:rPr>
              <w:t>на основе средств и методов информа</w:t>
            </w:r>
            <w:r w:rsidR="00700DA7" w:rsidRPr="004D5761">
              <w:rPr>
                <w:w w:val="110"/>
                <w:sz w:val="22"/>
                <w:szCs w:val="22"/>
              </w:rPr>
              <w:t>тики</w:t>
            </w:r>
            <w:r w:rsidR="00700DA7" w:rsidRPr="004D5761">
              <w:rPr>
                <w:spacing w:val="-7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и</w:t>
            </w:r>
            <w:r w:rsidR="00700DA7" w:rsidRPr="004D5761">
              <w:rPr>
                <w:spacing w:val="-7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информационных</w:t>
            </w:r>
            <w:r w:rsidR="00700DA7" w:rsidRPr="004D5761">
              <w:rPr>
                <w:spacing w:val="-7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технологий,</w:t>
            </w:r>
            <w:r w:rsidR="00700DA7" w:rsidRPr="004D5761">
              <w:rPr>
                <w:spacing w:val="-7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в</w:t>
            </w:r>
            <w:r w:rsidR="00700DA7" w:rsidRPr="004D5761">
              <w:rPr>
                <w:spacing w:val="-7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том</w:t>
            </w:r>
            <w:r w:rsidR="00700DA7" w:rsidRPr="004D5761">
              <w:rPr>
                <w:spacing w:val="-7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числе</w:t>
            </w:r>
            <w:r w:rsidR="00700DA7" w:rsidRPr="004D5761">
              <w:rPr>
                <w:spacing w:val="-7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овладение</w:t>
            </w:r>
            <w:r w:rsidR="00700DA7" w:rsidRPr="004D5761">
              <w:rPr>
                <w:spacing w:val="-46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умениями работать с различными видами информации, са</w:t>
            </w:r>
            <w:r w:rsidR="00700DA7" w:rsidRPr="004D5761">
              <w:rPr>
                <w:w w:val="105"/>
                <w:sz w:val="22"/>
                <w:szCs w:val="22"/>
              </w:rPr>
              <w:t>мостоятельно</w:t>
            </w:r>
            <w:r w:rsidR="00700DA7" w:rsidRPr="004D5761">
              <w:rPr>
                <w:spacing w:val="37"/>
                <w:w w:val="105"/>
                <w:sz w:val="22"/>
                <w:szCs w:val="22"/>
              </w:rPr>
              <w:t xml:space="preserve"> </w:t>
            </w:r>
            <w:r w:rsidR="00700DA7" w:rsidRPr="004D5761">
              <w:rPr>
                <w:w w:val="105"/>
                <w:sz w:val="22"/>
                <w:szCs w:val="22"/>
              </w:rPr>
              <w:t>планировать</w:t>
            </w:r>
            <w:r w:rsidR="00700DA7" w:rsidRPr="004D5761">
              <w:rPr>
                <w:spacing w:val="37"/>
                <w:w w:val="105"/>
                <w:sz w:val="22"/>
                <w:szCs w:val="22"/>
              </w:rPr>
              <w:t xml:space="preserve"> </w:t>
            </w:r>
            <w:r w:rsidR="00700DA7" w:rsidRPr="004D5761">
              <w:rPr>
                <w:w w:val="105"/>
                <w:sz w:val="22"/>
                <w:szCs w:val="22"/>
              </w:rPr>
              <w:t>и</w:t>
            </w:r>
            <w:r w:rsidR="00700DA7" w:rsidRPr="004D5761">
              <w:rPr>
                <w:spacing w:val="37"/>
                <w:w w:val="105"/>
                <w:sz w:val="22"/>
                <w:szCs w:val="22"/>
              </w:rPr>
              <w:t xml:space="preserve"> </w:t>
            </w:r>
            <w:r w:rsidR="00700DA7" w:rsidRPr="004D5761">
              <w:rPr>
                <w:w w:val="105"/>
                <w:sz w:val="22"/>
                <w:szCs w:val="22"/>
              </w:rPr>
              <w:t>осуществлять</w:t>
            </w:r>
            <w:r w:rsidR="00700DA7" w:rsidRPr="004D5761">
              <w:rPr>
                <w:spacing w:val="37"/>
                <w:w w:val="105"/>
                <w:sz w:val="22"/>
                <w:szCs w:val="22"/>
              </w:rPr>
              <w:t xml:space="preserve"> </w:t>
            </w:r>
            <w:r w:rsidR="00700DA7" w:rsidRPr="004D5761">
              <w:rPr>
                <w:w w:val="105"/>
                <w:sz w:val="22"/>
                <w:szCs w:val="22"/>
              </w:rPr>
              <w:t>индивидуальную</w:t>
            </w:r>
            <w:r w:rsidR="00700DA7" w:rsidRPr="004D5761">
              <w:rPr>
                <w:spacing w:val="-44"/>
                <w:w w:val="105"/>
                <w:sz w:val="22"/>
                <w:szCs w:val="22"/>
              </w:rPr>
              <w:t xml:space="preserve"> </w:t>
            </w:r>
            <w:r w:rsidR="00700DA7" w:rsidRPr="004D5761">
              <w:rPr>
                <w:spacing w:val="-1"/>
                <w:w w:val="110"/>
                <w:sz w:val="22"/>
                <w:szCs w:val="22"/>
              </w:rPr>
              <w:t xml:space="preserve">и коллективную информационную деятельность, </w:t>
            </w:r>
            <w:r w:rsidR="00700DA7" w:rsidRPr="004D5761">
              <w:rPr>
                <w:w w:val="110"/>
                <w:sz w:val="22"/>
                <w:szCs w:val="22"/>
              </w:rPr>
              <w:t>представлять</w:t>
            </w:r>
            <w:r w:rsidR="00700DA7" w:rsidRPr="004D5761">
              <w:rPr>
                <w:spacing w:val="18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и</w:t>
            </w:r>
            <w:r w:rsidR="00700DA7" w:rsidRPr="004D5761">
              <w:rPr>
                <w:spacing w:val="18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оценивать</w:t>
            </w:r>
            <w:r w:rsidR="00700DA7" w:rsidRPr="004D5761">
              <w:rPr>
                <w:spacing w:val="18"/>
                <w:w w:val="110"/>
                <w:sz w:val="22"/>
                <w:szCs w:val="22"/>
              </w:rPr>
              <w:t xml:space="preserve"> </w:t>
            </w:r>
            <w:r w:rsidR="00700DA7" w:rsidRPr="004D5761">
              <w:rPr>
                <w:w w:val="110"/>
                <w:sz w:val="22"/>
                <w:szCs w:val="22"/>
              </w:rPr>
              <w:t>её</w:t>
            </w:r>
            <w:r w:rsidR="00700DA7" w:rsidRPr="004D5761">
              <w:rPr>
                <w:spacing w:val="18"/>
                <w:w w:val="110"/>
                <w:sz w:val="22"/>
                <w:szCs w:val="22"/>
              </w:rPr>
              <w:t xml:space="preserve"> </w:t>
            </w:r>
            <w:r w:rsidR="004D5761">
              <w:rPr>
                <w:w w:val="110"/>
                <w:sz w:val="22"/>
                <w:szCs w:val="22"/>
              </w:rPr>
              <w:t>результаты.</w:t>
            </w:r>
          </w:p>
          <w:p w:rsidR="005F3092" w:rsidRPr="005E6C7C" w:rsidRDefault="005F3092" w:rsidP="00700DA7">
            <w:pPr>
              <w:jc w:val="both"/>
            </w:pPr>
          </w:p>
        </w:tc>
      </w:tr>
      <w:tr w:rsidR="005F3092" w:rsidRPr="00FD54FC" w:rsidTr="00700DA7">
        <w:trPr>
          <w:trHeight w:val="1031"/>
        </w:trPr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4D5761" w:rsidRPr="004D5761" w:rsidRDefault="004D5761" w:rsidP="004D5761">
            <w:pPr>
              <w:jc w:val="both"/>
              <w:rPr>
                <w:bCs/>
                <w:iCs/>
              </w:rPr>
            </w:pPr>
            <w:r w:rsidRPr="004D5761">
              <w:rPr>
                <w:b/>
                <w:bCs/>
                <w:iCs/>
              </w:rPr>
              <w:t>Задачи:</w:t>
            </w:r>
          </w:p>
          <w:p w:rsidR="004D5761" w:rsidRPr="004D5761" w:rsidRDefault="004D5761" w:rsidP="004D5761">
            <w:pPr>
              <w:numPr>
                <w:ilvl w:val="0"/>
                <w:numId w:val="10"/>
              </w:numPr>
              <w:jc w:val="both"/>
              <w:rPr>
                <w:bCs/>
                <w:iCs/>
              </w:rPr>
            </w:pPr>
            <w:r w:rsidRPr="004D5761">
              <w:rPr>
                <w:bCs/>
                <w:iCs/>
              </w:rPr>
              <w:t>овладеть навыками составления алгоритмов;</w:t>
            </w:r>
          </w:p>
          <w:p w:rsidR="004D5761" w:rsidRPr="004D5761" w:rsidRDefault="004D5761" w:rsidP="004D5761">
            <w:pPr>
              <w:numPr>
                <w:ilvl w:val="0"/>
                <w:numId w:val="10"/>
              </w:numPr>
              <w:jc w:val="both"/>
              <w:rPr>
                <w:bCs/>
                <w:iCs/>
              </w:rPr>
            </w:pPr>
            <w:r w:rsidRPr="004D5761">
              <w:rPr>
                <w:bCs/>
                <w:iCs/>
              </w:rPr>
              <w:t>изучить функциональность работы основных алгоритмических конструкций;</w:t>
            </w:r>
          </w:p>
          <w:p w:rsidR="004D5761" w:rsidRPr="004D5761" w:rsidRDefault="004D5761" w:rsidP="004D5761">
            <w:pPr>
              <w:numPr>
                <w:ilvl w:val="0"/>
                <w:numId w:val="10"/>
              </w:numPr>
              <w:jc w:val="both"/>
              <w:rPr>
                <w:bCs/>
                <w:iCs/>
              </w:rPr>
            </w:pPr>
            <w:r w:rsidRPr="004D5761">
              <w:rPr>
                <w:bCs/>
                <w:iCs/>
              </w:rPr>
              <w:t>сформировать представление о профессии «программист»;</w:t>
            </w:r>
          </w:p>
          <w:p w:rsidR="004D5761" w:rsidRPr="004D5761" w:rsidRDefault="004D5761" w:rsidP="004D5761">
            <w:pPr>
              <w:numPr>
                <w:ilvl w:val="0"/>
                <w:numId w:val="10"/>
              </w:numPr>
              <w:jc w:val="both"/>
              <w:rPr>
                <w:bCs/>
                <w:iCs/>
              </w:rPr>
            </w:pPr>
            <w:r w:rsidRPr="004D5761">
              <w:rPr>
                <w:bCs/>
                <w:iCs/>
              </w:rPr>
              <w:t>сформировать навыки разработки программ;</w:t>
            </w:r>
          </w:p>
          <w:p w:rsidR="004D5761" w:rsidRPr="004D5761" w:rsidRDefault="004D5761" w:rsidP="004D5761">
            <w:pPr>
              <w:numPr>
                <w:ilvl w:val="0"/>
                <w:numId w:val="10"/>
              </w:numPr>
              <w:jc w:val="both"/>
              <w:rPr>
                <w:bCs/>
                <w:iCs/>
              </w:rPr>
            </w:pPr>
            <w:r w:rsidRPr="004D5761">
              <w:rPr>
                <w:bCs/>
                <w:iCs/>
              </w:rPr>
              <w:t>познакомить с понятием проекта и алгоритмом его разработки;</w:t>
            </w:r>
          </w:p>
          <w:p w:rsidR="005F3092" w:rsidRPr="004D5761" w:rsidRDefault="004D5761" w:rsidP="005E6C7C">
            <w:pPr>
              <w:numPr>
                <w:ilvl w:val="0"/>
                <w:numId w:val="10"/>
              </w:numPr>
              <w:jc w:val="both"/>
              <w:rPr>
                <w:bCs/>
                <w:iCs/>
              </w:rPr>
            </w:pPr>
            <w:r w:rsidRPr="004D5761">
              <w:rPr>
                <w:bCs/>
                <w:iCs/>
              </w:rPr>
              <w:t xml:space="preserve">сформировать навыки разработки проектов: интерактивных историй, </w:t>
            </w:r>
            <w:proofErr w:type="spellStart"/>
            <w:r w:rsidRPr="004D5761">
              <w:rPr>
                <w:bCs/>
                <w:iCs/>
              </w:rPr>
              <w:t>квестов</w:t>
            </w:r>
            <w:proofErr w:type="spellEnd"/>
            <w:r w:rsidRPr="004D5761">
              <w:rPr>
                <w:bCs/>
                <w:iCs/>
              </w:rPr>
              <w:t>, интерактивных игр, обучающих программ, мультфильмов, моделей и интерактивных презентаций.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206CC4" w:rsidRDefault="00570ECE" w:rsidP="00570ECE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06CC4">
              <w:rPr>
                <w:rStyle w:val="c1c19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85901" w:rsidRPr="00206CC4">
              <w:rPr>
                <w:rStyle w:val="c1c19"/>
                <w:b/>
                <w:bCs/>
                <w:color w:val="000000"/>
                <w:sz w:val="22"/>
                <w:szCs w:val="22"/>
              </w:rPr>
              <w:t xml:space="preserve">                                            </w:t>
            </w:r>
            <w:r w:rsidR="00E85901" w:rsidRPr="00206CC4">
              <w:rPr>
                <w:sz w:val="22"/>
                <w:szCs w:val="22"/>
              </w:rPr>
              <w:t xml:space="preserve">1 </w:t>
            </w:r>
            <w:r w:rsidR="00DA147B" w:rsidRPr="00206CC4">
              <w:rPr>
                <w:sz w:val="22"/>
                <w:szCs w:val="22"/>
              </w:rPr>
              <w:t xml:space="preserve">– 4 </w:t>
            </w:r>
            <w:r w:rsidR="00E85901" w:rsidRPr="00206CC4">
              <w:rPr>
                <w:sz w:val="22"/>
                <w:szCs w:val="22"/>
              </w:rPr>
              <w:t>класс</w:t>
            </w:r>
          </w:p>
          <w:p w:rsidR="00600683" w:rsidRPr="00206CC4" w:rsidRDefault="00600683" w:rsidP="00600683">
            <w:pPr>
              <w:shd w:val="clear" w:color="auto" w:fill="FFFFFF"/>
              <w:tabs>
                <w:tab w:val="left" w:pos="3193"/>
              </w:tabs>
              <w:jc w:val="both"/>
              <w:rPr>
                <w:color w:val="181818"/>
                <w:lang w:eastAsia="ru-RU"/>
              </w:rPr>
            </w:pPr>
            <w:r w:rsidRPr="00206CC4">
              <w:rPr>
                <w:color w:val="181818"/>
                <w:lang w:eastAsia="ru-RU"/>
              </w:rPr>
              <w:t xml:space="preserve">Программа составлена в виде двух модулей: </w:t>
            </w:r>
          </w:p>
          <w:p w:rsidR="00600683" w:rsidRPr="00206CC4" w:rsidRDefault="00600683" w:rsidP="00600683">
            <w:pPr>
              <w:shd w:val="clear" w:color="auto" w:fill="FFFFFF"/>
              <w:tabs>
                <w:tab w:val="left" w:pos="3193"/>
              </w:tabs>
              <w:jc w:val="both"/>
              <w:rPr>
                <w:color w:val="181818"/>
                <w:lang w:eastAsia="ru-RU"/>
              </w:rPr>
            </w:pPr>
            <w:r w:rsidRPr="00206CC4">
              <w:rPr>
                <w:color w:val="181818"/>
                <w:lang w:eastAsia="ru-RU"/>
              </w:rPr>
              <w:t xml:space="preserve">Модуль 1 «Вводный», позволяет обеспечить начальную подготовку детей в области программирования и формирует положительную мотивацию к начальным техническим знаниям. </w:t>
            </w:r>
          </w:p>
          <w:p w:rsidR="00AA1AA0" w:rsidRPr="00206CC4" w:rsidRDefault="00600683" w:rsidP="00206CC4">
            <w:pPr>
              <w:adjustRightInd w:val="0"/>
              <w:rPr>
                <w:b/>
              </w:rPr>
            </w:pPr>
            <w:r w:rsidRPr="00206CC4">
              <w:rPr>
                <w:color w:val="181818"/>
                <w:lang w:eastAsia="ru-RU"/>
              </w:rPr>
              <w:t xml:space="preserve">Модуль 2 «Базовый» Знакомство с понятиями «алгоритм», «объект», «переменная». Знакомство с базовыми алгоритмическими структурами в среде </w:t>
            </w:r>
            <w:proofErr w:type="spellStart"/>
            <w:r w:rsidRPr="00206CC4">
              <w:rPr>
                <w:color w:val="181818"/>
                <w:lang w:eastAsia="ru-RU"/>
              </w:rPr>
              <w:t>Scratch</w:t>
            </w:r>
            <w:proofErr w:type="spellEnd"/>
            <w:r w:rsidRPr="00206CC4">
              <w:rPr>
                <w:color w:val="181818"/>
                <w:lang w:eastAsia="ru-RU"/>
              </w:rPr>
              <w:t>. Знакомство с пространством сцены. Знакомство с логикой.</w:t>
            </w:r>
            <w:r w:rsidRPr="00206CC4">
              <w:rPr>
                <w:color w:val="181818"/>
                <w:lang w:eastAsia="ru-RU"/>
              </w:rPr>
              <w:tab/>
            </w:r>
          </w:p>
        </w:tc>
      </w:tr>
      <w:tr w:rsidR="00FD54FC" w:rsidRPr="00FD54FC" w:rsidTr="00B04D4B">
        <w:trPr>
          <w:trHeight w:val="91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DA147B" w:rsidRPr="00206CC4" w:rsidRDefault="00DA147B" w:rsidP="00206CC4">
            <w:pPr>
              <w:tabs>
                <w:tab w:val="left" w:pos="0"/>
              </w:tabs>
              <w:rPr>
                <w:color w:val="000000"/>
              </w:rPr>
            </w:pPr>
            <w:r w:rsidRPr="00206CC4">
              <w:rPr>
                <w:color w:val="000000"/>
              </w:rPr>
              <w:t xml:space="preserve">                                            1-4 класс</w:t>
            </w:r>
          </w:p>
          <w:p w:rsidR="00600683" w:rsidRPr="00206CC4" w:rsidRDefault="00600683" w:rsidP="00206CC4">
            <w:pPr>
              <w:widowControl/>
              <w:shd w:val="clear" w:color="auto" w:fill="FFFFFF"/>
              <w:autoSpaceDE/>
              <w:autoSpaceDN/>
              <w:jc w:val="both"/>
              <w:rPr>
                <w:color w:val="181818"/>
                <w:lang w:eastAsia="ru-RU"/>
              </w:rPr>
            </w:pPr>
            <w:r w:rsidRPr="00206CC4">
              <w:rPr>
                <w:b/>
                <w:bCs/>
                <w:color w:val="181818"/>
                <w:lang w:eastAsia="ru-RU"/>
              </w:rPr>
              <w:t>Разделы программы</w:t>
            </w:r>
            <w:r w:rsidRPr="00206CC4">
              <w:rPr>
                <w:color w:val="181818"/>
                <w:lang w:eastAsia="ru-RU"/>
              </w:rPr>
              <w:t xml:space="preserve">: </w:t>
            </w:r>
          </w:p>
          <w:p w:rsidR="00600683" w:rsidRPr="00206CC4" w:rsidRDefault="00600683" w:rsidP="00206CC4">
            <w:pPr>
              <w:widowControl/>
              <w:numPr>
                <w:ilvl w:val="0"/>
                <w:numId w:val="11"/>
              </w:numPr>
              <w:suppressAutoHyphens/>
              <w:autoSpaceDE/>
              <w:autoSpaceDN/>
              <w:spacing w:after="200"/>
              <w:ind w:left="714" w:hanging="357"/>
              <w:contextualSpacing/>
              <w:jc w:val="both"/>
              <w:rPr>
                <w:rFonts w:eastAsia="Calibri"/>
                <w:bCs/>
                <w:color w:val="000000"/>
                <w:lang w:eastAsia="ru-RU"/>
              </w:rPr>
            </w:pPr>
            <w:r w:rsidRPr="00206CC4">
              <w:rPr>
                <w:rFonts w:eastAsia="Calibri"/>
                <w:bCs/>
                <w:color w:val="000000"/>
                <w:lang w:eastAsia="ru-RU"/>
              </w:rPr>
              <w:t xml:space="preserve">Введение. </w:t>
            </w:r>
          </w:p>
          <w:p w:rsidR="00600683" w:rsidRPr="00206CC4" w:rsidRDefault="00600683" w:rsidP="00206CC4">
            <w:pPr>
              <w:widowControl/>
              <w:numPr>
                <w:ilvl w:val="0"/>
                <w:numId w:val="11"/>
              </w:numPr>
              <w:suppressAutoHyphens/>
              <w:autoSpaceDE/>
              <w:autoSpaceDN/>
              <w:spacing w:after="200"/>
              <w:ind w:left="714" w:hanging="357"/>
              <w:contextualSpacing/>
              <w:jc w:val="both"/>
              <w:rPr>
                <w:rFonts w:eastAsia="Calibri"/>
                <w:bCs/>
                <w:color w:val="000000"/>
                <w:lang w:eastAsia="ru-RU"/>
              </w:rPr>
            </w:pPr>
            <w:r w:rsidRPr="00206CC4">
              <w:rPr>
                <w:rFonts w:eastAsia="Calibri"/>
                <w:bCs/>
                <w:color w:val="000000"/>
                <w:lang w:eastAsia="ru-RU"/>
              </w:rPr>
              <w:t>Вводный</w:t>
            </w:r>
          </w:p>
          <w:p w:rsidR="003A285C" w:rsidRPr="00206CC4" w:rsidRDefault="00600683" w:rsidP="00B04D4B">
            <w:pPr>
              <w:widowControl/>
              <w:numPr>
                <w:ilvl w:val="0"/>
                <w:numId w:val="11"/>
              </w:numPr>
              <w:suppressAutoHyphens/>
              <w:autoSpaceDE/>
              <w:autoSpaceDN/>
              <w:spacing w:after="200"/>
              <w:ind w:left="714" w:hanging="357"/>
              <w:contextualSpacing/>
              <w:jc w:val="both"/>
              <w:rPr>
                <w:rFonts w:eastAsia="Calibri"/>
                <w:bCs/>
                <w:color w:val="000000"/>
                <w:lang w:eastAsia="ru-RU"/>
              </w:rPr>
            </w:pPr>
            <w:r w:rsidRPr="00206CC4">
              <w:rPr>
                <w:rFonts w:eastAsia="Calibri"/>
                <w:bCs/>
                <w:color w:val="000000"/>
                <w:lang w:eastAsia="ru-RU"/>
              </w:rPr>
              <w:t>Базовый.</w:t>
            </w:r>
            <w:bookmarkStart w:id="0" w:name="_GoBack"/>
            <w:bookmarkEnd w:id="0"/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700DA7" w:rsidRDefault="00700DA7" w:rsidP="00700DA7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На изучение курса </w:t>
            </w:r>
            <w:r>
              <w:rPr>
                <w:sz w:val="24"/>
                <w:szCs w:val="24"/>
              </w:rPr>
              <w:t xml:space="preserve">«Основы логики и </w:t>
            </w:r>
            <w:proofErr w:type="spellStart"/>
            <w:r>
              <w:rPr>
                <w:sz w:val="24"/>
                <w:szCs w:val="24"/>
              </w:rPr>
              <w:t>алгоритмики</w:t>
            </w:r>
            <w:proofErr w:type="spellEnd"/>
            <w:r>
              <w:rPr>
                <w:sz w:val="24"/>
                <w:szCs w:val="24"/>
              </w:rPr>
              <w:t xml:space="preserve">»,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в каждом классе начальной школы отводится 1 час в неделю. Программа рассчитана на 135 часов: 1 класс - 33 часа (33 учебные недели), 2, 3 и 4 классы по 34 часа (34учебные недели).</w:t>
            </w:r>
          </w:p>
          <w:p w:rsidR="00FD54FC" w:rsidRPr="00FD54FC" w:rsidRDefault="00FD54FC" w:rsidP="00FD54FC">
            <w:pPr>
              <w:tabs>
                <w:tab w:val="left" w:pos="0"/>
              </w:tabs>
            </w:pP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52D3"/>
    <w:multiLevelType w:val="hybridMultilevel"/>
    <w:tmpl w:val="3F02A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223C7F4A"/>
    <w:multiLevelType w:val="hybridMultilevel"/>
    <w:tmpl w:val="36FE2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F4DC3"/>
    <w:multiLevelType w:val="hybridMultilevel"/>
    <w:tmpl w:val="B010DAFE"/>
    <w:lvl w:ilvl="0" w:tplc="E94205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36731C"/>
    <w:multiLevelType w:val="hybridMultilevel"/>
    <w:tmpl w:val="0504A6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D122C"/>
    <w:multiLevelType w:val="hybridMultilevel"/>
    <w:tmpl w:val="B478CDEE"/>
    <w:lvl w:ilvl="0" w:tplc="AB926E3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264EC1"/>
    <w:multiLevelType w:val="hybridMultilevel"/>
    <w:tmpl w:val="034A7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072D05"/>
    <w:multiLevelType w:val="hybridMultilevel"/>
    <w:tmpl w:val="0172D0CC"/>
    <w:lvl w:ilvl="0" w:tplc="E64A4C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D05DA"/>
    <w:multiLevelType w:val="hybridMultilevel"/>
    <w:tmpl w:val="38EAB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206CC4"/>
    <w:rsid w:val="00213B7A"/>
    <w:rsid w:val="002F0D1A"/>
    <w:rsid w:val="003A285C"/>
    <w:rsid w:val="004B2A5E"/>
    <w:rsid w:val="004D5761"/>
    <w:rsid w:val="00502833"/>
    <w:rsid w:val="00516B9E"/>
    <w:rsid w:val="00537F0A"/>
    <w:rsid w:val="00570ECE"/>
    <w:rsid w:val="00585D2D"/>
    <w:rsid w:val="005934E7"/>
    <w:rsid w:val="005E6C7C"/>
    <w:rsid w:val="005F3092"/>
    <w:rsid w:val="00600683"/>
    <w:rsid w:val="0062161C"/>
    <w:rsid w:val="00632325"/>
    <w:rsid w:val="006600AE"/>
    <w:rsid w:val="006D2214"/>
    <w:rsid w:val="006E1CCB"/>
    <w:rsid w:val="00700DA7"/>
    <w:rsid w:val="00746C64"/>
    <w:rsid w:val="007C76A7"/>
    <w:rsid w:val="00836971"/>
    <w:rsid w:val="008A581D"/>
    <w:rsid w:val="00902C77"/>
    <w:rsid w:val="0098657D"/>
    <w:rsid w:val="00A4198F"/>
    <w:rsid w:val="00A91240"/>
    <w:rsid w:val="00AA1AA0"/>
    <w:rsid w:val="00B04D4B"/>
    <w:rsid w:val="00B159A2"/>
    <w:rsid w:val="00B73BCA"/>
    <w:rsid w:val="00C40EEE"/>
    <w:rsid w:val="00CB338A"/>
    <w:rsid w:val="00D20B5B"/>
    <w:rsid w:val="00DA147B"/>
    <w:rsid w:val="00E14C61"/>
    <w:rsid w:val="00E85901"/>
    <w:rsid w:val="00F000DF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F8956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2F0D1A"/>
  </w:style>
  <w:style w:type="character" w:customStyle="1" w:styleId="c10">
    <w:name w:val="c10"/>
    <w:basedOn w:val="a0"/>
    <w:rsid w:val="002F0D1A"/>
  </w:style>
  <w:style w:type="paragraph" w:customStyle="1" w:styleId="c21">
    <w:name w:val="c21"/>
    <w:basedOn w:val="a"/>
    <w:rsid w:val="00570EC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c19">
    <w:name w:val="c1 c19"/>
    <w:basedOn w:val="a0"/>
    <w:rsid w:val="00570ECE"/>
  </w:style>
  <w:style w:type="character" w:customStyle="1" w:styleId="c1">
    <w:name w:val="c1"/>
    <w:basedOn w:val="a0"/>
    <w:rsid w:val="00570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den-k</cp:lastModifiedBy>
  <cp:revision>31</cp:revision>
  <dcterms:created xsi:type="dcterms:W3CDTF">2022-10-18T12:24:00Z</dcterms:created>
  <dcterms:modified xsi:type="dcterms:W3CDTF">2022-11-11T14:09:00Z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